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2-</w:t>
      </w:r>
      <w:r>
        <w:rPr>
          <w:rStyle w:val="cat-UserDefinedgrp-20rplc-0"/>
          <w:rFonts w:ascii="Times New Roman" w:eastAsia="Times New Roman" w:hAnsi="Times New Roman" w:cs="Times New Roman"/>
        </w:rPr>
        <w:t>...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Сургут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Style w:val="cat-UserDefinedgrp-21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рассмотрев в порядке </w:t>
      </w:r>
      <w:r>
        <w:rPr>
          <w:rFonts w:ascii="Times New Roman" w:eastAsia="Times New Roman" w:hAnsi="Times New Roman" w:cs="Times New Roman"/>
        </w:rPr>
        <w:t xml:space="preserve">упрощенного </w:t>
      </w:r>
      <w:r>
        <w:rPr>
          <w:rFonts w:ascii="Times New Roman" w:eastAsia="Times New Roman" w:hAnsi="Times New Roman" w:cs="Times New Roman"/>
        </w:rPr>
        <w:t>производства гражданское дело по иску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</w:t>
      </w:r>
      <w:r>
        <w:rPr>
          <w:rFonts w:ascii="Times New Roman" w:eastAsia="Times New Roman" w:hAnsi="Times New Roman" w:cs="Times New Roman"/>
        </w:rPr>
        <w:t xml:space="preserve"> «Монолит»</w:t>
      </w:r>
      <w:r>
        <w:rPr>
          <w:rFonts w:ascii="Times New Roman" w:eastAsia="Times New Roman" w:hAnsi="Times New Roman" w:cs="Times New Roman"/>
        </w:rPr>
        <w:t xml:space="preserve"> (ИНН </w:t>
      </w:r>
      <w:r>
        <w:rPr>
          <w:rStyle w:val="cat-UserDefinedgrp-2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к </w:t>
      </w:r>
      <w:r>
        <w:rPr>
          <w:rFonts w:ascii="Times New Roman" w:eastAsia="Times New Roman" w:hAnsi="Times New Roman" w:cs="Times New Roman"/>
        </w:rPr>
        <w:t>Садовниковой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3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 xml:space="preserve">ИНН </w:t>
      </w:r>
      <w:r>
        <w:rPr>
          <w:rStyle w:val="cat-UserDefinedgrp-24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) о взыскании задо</w:t>
      </w:r>
      <w:r>
        <w:rPr>
          <w:rFonts w:ascii="Times New Roman" w:eastAsia="Times New Roman" w:hAnsi="Times New Roman" w:cs="Times New Roman"/>
        </w:rPr>
        <w:t xml:space="preserve">лженности по оплате </w:t>
      </w:r>
      <w:r>
        <w:rPr>
          <w:rFonts w:ascii="Times New Roman" w:eastAsia="Times New Roman" w:hAnsi="Times New Roman" w:cs="Times New Roman"/>
        </w:rPr>
        <w:t>жилищно-</w:t>
      </w:r>
      <w:r>
        <w:rPr>
          <w:rFonts w:ascii="Times New Roman" w:eastAsia="Times New Roman" w:hAnsi="Times New Roman" w:cs="Times New Roman"/>
        </w:rPr>
        <w:t>коммунальн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</w:rPr>
        <w:t xml:space="preserve"> услу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пени,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232.2, 232.4 Г</w:t>
      </w:r>
      <w:r>
        <w:rPr>
          <w:rFonts w:ascii="Times New Roman" w:eastAsia="Times New Roman" w:hAnsi="Times New Roman" w:cs="Times New Roman"/>
        </w:rPr>
        <w:t>ПК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сковы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требовани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</w:t>
      </w:r>
      <w:r>
        <w:rPr>
          <w:rFonts w:ascii="Times New Roman" w:eastAsia="Times New Roman" w:hAnsi="Times New Roman" w:cs="Times New Roman"/>
        </w:rPr>
        <w:t xml:space="preserve"> «Монолит»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Садовниковой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3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взыскании задо</w:t>
      </w:r>
      <w:r>
        <w:rPr>
          <w:rFonts w:ascii="Times New Roman" w:eastAsia="Times New Roman" w:hAnsi="Times New Roman" w:cs="Times New Roman"/>
        </w:rPr>
        <w:t>лженности по оплате жилищно-коммунальных</w:t>
      </w:r>
      <w:r>
        <w:rPr>
          <w:rFonts w:ascii="Times New Roman" w:eastAsia="Times New Roman" w:hAnsi="Times New Roman" w:cs="Times New Roman"/>
        </w:rPr>
        <w:t xml:space="preserve"> услу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пени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Style w:val="cat-UserDefinedgrp-25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Садовниковой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6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пользу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 «Монолит» </w:t>
      </w:r>
      <w:r>
        <w:rPr>
          <w:rFonts w:ascii="Times New Roman" w:eastAsia="Times New Roman" w:hAnsi="Times New Roman" w:cs="Times New Roman"/>
        </w:rPr>
        <w:t xml:space="preserve">задолженность </w:t>
      </w:r>
      <w:r>
        <w:rPr>
          <w:rFonts w:ascii="Times New Roman" w:eastAsia="Times New Roman" w:hAnsi="Times New Roman" w:cs="Times New Roman"/>
        </w:rPr>
        <w:t xml:space="preserve">по оплате </w:t>
      </w:r>
      <w:r>
        <w:rPr>
          <w:rFonts w:ascii="Times New Roman" w:eastAsia="Times New Roman" w:hAnsi="Times New Roman" w:cs="Times New Roman"/>
        </w:rPr>
        <w:t>жилищно-коммунальных</w:t>
      </w:r>
      <w:r>
        <w:rPr>
          <w:rFonts w:ascii="Times New Roman" w:eastAsia="Times New Roman" w:hAnsi="Times New Roman" w:cs="Times New Roman"/>
        </w:rPr>
        <w:t xml:space="preserve"> услу</w:t>
      </w:r>
      <w:r>
        <w:rPr>
          <w:rFonts w:ascii="Times New Roman" w:eastAsia="Times New Roman" w:hAnsi="Times New Roman" w:cs="Times New Roman"/>
        </w:rPr>
        <w:t>г, предоставленных</w:t>
      </w:r>
      <w:r>
        <w:rPr>
          <w:rFonts w:ascii="Times New Roman" w:eastAsia="Times New Roman" w:hAnsi="Times New Roman" w:cs="Times New Roman"/>
        </w:rPr>
        <w:t xml:space="preserve"> по адресу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Сургут, ул. </w:t>
      </w:r>
      <w:r>
        <w:rPr>
          <w:rStyle w:val="cat-UserDefinedgrp-27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пропорционально доле в праве,</w:t>
      </w:r>
      <w:r>
        <w:rPr>
          <w:rFonts w:ascii="Times New Roman" w:eastAsia="Times New Roman" w:hAnsi="Times New Roman" w:cs="Times New Roman"/>
        </w:rPr>
        <w:t xml:space="preserve"> за период с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Style w:val="cat-UserDefinedgrp-28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пени за просрочку оплаты за период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 11.0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в размере </w:t>
      </w:r>
      <w:r>
        <w:rPr>
          <w:rStyle w:val="cat-UserDefinedgrp-29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судебные расходы</w:t>
      </w:r>
      <w:r>
        <w:rPr>
          <w:rFonts w:ascii="Times New Roman" w:eastAsia="Times New Roman" w:hAnsi="Times New Roman" w:cs="Times New Roman"/>
        </w:rPr>
        <w:t xml:space="preserve"> по уплате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пошлин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в размере </w:t>
      </w:r>
      <w:r>
        <w:rPr>
          <w:rStyle w:val="cat-UserDefinedgrp-30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почтовые расходы в размере </w:t>
      </w:r>
      <w:r>
        <w:rPr>
          <w:rStyle w:val="cat-UserDefinedgrp-31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., всего </w:t>
      </w:r>
      <w:r>
        <w:rPr>
          <w:rStyle w:val="cat-UserDefinedgrp-32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</w:t>
      </w:r>
      <w:r>
        <w:rPr>
          <w:rFonts w:ascii="Times New Roman" w:eastAsia="Times New Roman" w:hAnsi="Times New Roman" w:cs="Times New Roman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</w:rPr>
        <w:t>десяти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в течение </w:t>
      </w:r>
      <w:r>
        <w:rPr>
          <w:rFonts w:ascii="Times New Roman" w:eastAsia="Times New Roman" w:hAnsi="Times New Roman" w:cs="Times New Roman"/>
        </w:rPr>
        <w:t xml:space="preserve">пятнадцати </w:t>
      </w:r>
      <w:r>
        <w:rPr>
          <w:rFonts w:ascii="Times New Roman" w:eastAsia="Times New Roman" w:hAnsi="Times New Roman" w:cs="Times New Roman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Style w:val="cat-UserDefinedgrp-33rplc-3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№12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Style w:val="cat-UserDefinedgrp-34rplc-41"/>
          <w:rFonts w:ascii="Times New Roman" w:eastAsia="Times New Roman" w:hAnsi="Times New Roman" w:cs="Times New Roman"/>
        </w:rPr>
        <w:t>...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0">
    <w:name w:val="cat-UserDefined grp-20 rplc-0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2">
    <w:name w:val="cat-UserDefined grp-24 rplc-12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6rplc-18">
    <w:name w:val="cat-UserDefined grp-26 rplc-18"/>
    <w:basedOn w:val="DefaultParagraphFont"/>
  </w:style>
  <w:style w:type="character" w:customStyle="1" w:styleId="cat-UserDefinedgrp-27rplc-21">
    <w:name w:val="cat-UserDefined grp-27 rplc-21"/>
    <w:basedOn w:val="DefaultParagraphFont"/>
  </w:style>
  <w:style w:type="character" w:customStyle="1" w:styleId="cat-UserDefinedgrp-28rplc-24">
    <w:name w:val="cat-UserDefined grp-28 rplc-24"/>
    <w:basedOn w:val="DefaultParagraphFont"/>
  </w:style>
  <w:style w:type="character" w:customStyle="1" w:styleId="cat-UserDefinedgrp-29rplc-28">
    <w:name w:val="cat-UserDefined grp-29 rplc-28"/>
    <w:basedOn w:val="DefaultParagraphFont"/>
  </w:style>
  <w:style w:type="character" w:customStyle="1" w:styleId="cat-UserDefinedgrp-30rplc-30">
    <w:name w:val="cat-UserDefined grp-30 rplc-30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UserDefinedgrp-32rplc-34">
    <w:name w:val="cat-UserDefined grp-32 rplc-34"/>
    <w:basedOn w:val="DefaultParagraphFont"/>
  </w:style>
  <w:style w:type="character" w:customStyle="1" w:styleId="cat-UserDefinedgrp-33rplc-38">
    <w:name w:val="cat-UserDefined grp-33 rplc-38"/>
    <w:basedOn w:val="DefaultParagraphFont"/>
  </w:style>
  <w:style w:type="character" w:customStyle="1" w:styleId="cat-UserDefinedgrp-34rplc-41">
    <w:name w:val="cat-UserDefined grp-34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